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EC437" w14:textId="77777777" w:rsidR="00ED3397" w:rsidRDefault="00A44DC7" w:rsidP="00ED3397">
      <w:pPr>
        <w:pStyle w:val="BodyText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6ACEC461" wp14:editId="6ACEC462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6ACEC438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6ACEC439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6ACEC43A" w14:textId="77777777" w:rsidR="00ED3397" w:rsidRPr="003C09F9" w:rsidRDefault="00ED3397" w:rsidP="00ED3397">
      <w:pPr>
        <w:pStyle w:val="BodyText"/>
        <w:jc w:val="center"/>
        <w:rPr>
          <w:b/>
          <w:bCs/>
          <w:caps/>
          <w:szCs w:val="24"/>
        </w:rPr>
      </w:pPr>
    </w:p>
    <w:p w14:paraId="6ACEC43B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6ACEC43C" w14:textId="77777777" w:rsidR="00163473" w:rsidRPr="006E75F5" w:rsidRDefault="006E75F5" w:rsidP="001456CE">
      <w:pPr>
        <w:pStyle w:val="BodyText"/>
        <w:jc w:val="center"/>
        <w:rPr>
          <w:b/>
          <w:szCs w:val="24"/>
        </w:rPr>
      </w:pPr>
      <w:r w:rsidRPr="006E75F5">
        <w:rPr>
          <w:b/>
          <w:szCs w:val="24"/>
        </w:rPr>
        <w:t>DĖL KLAIPĖDOS LOPŠELIO-DARŽELIO „AUŠRINĖ“ VEIKLOS ORGANIZAVIMO 2015</w:t>
      </w:r>
      <w:r>
        <w:rPr>
          <w:b/>
          <w:szCs w:val="24"/>
        </w:rPr>
        <w:t>–</w:t>
      </w:r>
      <w:r w:rsidRPr="006E75F5">
        <w:rPr>
          <w:b/>
          <w:szCs w:val="24"/>
        </w:rPr>
        <w:t>20</w:t>
      </w:r>
      <w:r>
        <w:rPr>
          <w:b/>
          <w:szCs w:val="24"/>
        </w:rPr>
        <w:t>16 MOKSLO METAIS PRIEMONIŲ PLANO PATVIRTINIMO</w:t>
      </w:r>
    </w:p>
    <w:p w14:paraId="6ACEC43D" w14:textId="77777777" w:rsidR="00445CA9" w:rsidRPr="003C09F9" w:rsidRDefault="00445CA9" w:rsidP="00F41647">
      <w:pPr>
        <w:rPr>
          <w:sz w:val="24"/>
          <w:szCs w:val="24"/>
        </w:rPr>
      </w:pPr>
    </w:p>
    <w:bookmarkStart w:id="1" w:name="registravimoDataIlga"/>
    <w:p w14:paraId="6ACEC43E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2015 m. rugpjūčio 21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AD1-2447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6ACEC43F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6ACEC440" w14:textId="77777777" w:rsidR="00163473" w:rsidRDefault="00163473" w:rsidP="00AD2EE1">
      <w:pPr>
        <w:pStyle w:val="BodyText"/>
        <w:rPr>
          <w:szCs w:val="24"/>
        </w:rPr>
      </w:pPr>
    </w:p>
    <w:p w14:paraId="6ACEC441" w14:textId="77777777" w:rsidR="006E106A" w:rsidRPr="003C09F9" w:rsidRDefault="006E106A" w:rsidP="00F41647">
      <w:pPr>
        <w:pStyle w:val="BodyText"/>
        <w:rPr>
          <w:szCs w:val="24"/>
        </w:rPr>
      </w:pPr>
    </w:p>
    <w:p w14:paraId="6ACEC442" w14:textId="77777777" w:rsidR="00BC15E6" w:rsidRDefault="00BC15E6" w:rsidP="00BC15E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Vadovaudamasis Lietuvos Respublikos vietos savivaldos įstatymo 18 straipsnio 1 dalimi, 29 straipsnio 8 dalies 7 punktu ir</w:t>
      </w:r>
      <w:r w:rsidRPr="00BC15E6">
        <w:rPr>
          <w:sz w:val="24"/>
          <w:szCs w:val="24"/>
        </w:rPr>
        <w:t xml:space="preserve"> </w:t>
      </w:r>
      <w:r>
        <w:rPr>
          <w:sz w:val="24"/>
          <w:szCs w:val="24"/>
        </w:rPr>
        <w:t>Lietuvos Respublikos švietimo įstatymo 58 straipsnio 2 dalies 2 punktu:</w:t>
      </w:r>
    </w:p>
    <w:p w14:paraId="6ACEC443" w14:textId="55E2B175" w:rsidR="00BC15E6" w:rsidRPr="00A60ECA" w:rsidRDefault="008355F4" w:rsidP="00BC15E6">
      <w:pPr>
        <w:pStyle w:val="ListParagraph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spacing w:val="60"/>
          <w:sz w:val="24"/>
          <w:szCs w:val="24"/>
        </w:rPr>
        <w:t>Tvirtinu</w:t>
      </w:r>
      <w:r w:rsidR="00BC15E6" w:rsidRPr="00911E06">
        <w:rPr>
          <w:sz w:val="24"/>
          <w:szCs w:val="24"/>
        </w:rPr>
        <w:t xml:space="preserve"> </w:t>
      </w:r>
      <w:r w:rsidR="00BC15E6">
        <w:rPr>
          <w:sz w:val="24"/>
          <w:szCs w:val="24"/>
        </w:rPr>
        <w:t>K</w:t>
      </w:r>
      <w:r w:rsidR="00BC15E6" w:rsidRPr="00DA5D6D">
        <w:rPr>
          <w:sz w:val="24"/>
          <w:szCs w:val="24"/>
        </w:rPr>
        <w:t>laipėdos lopšelio-darželio „</w:t>
      </w:r>
      <w:r w:rsidR="00BC15E6">
        <w:rPr>
          <w:sz w:val="24"/>
          <w:szCs w:val="24"/>
        </w:rPr>
        <w:t xml:space="preserve">Aušrinė“ veiklos organizavimo </w:t>
      </w:r>
      <w:r>
        <w:rPr>
          <w:sz w:val="24"/>
          <w:szCs w:val="24"/>
        </w:rPr>
        <w:t>2015</w:t>
      </w:r>
      <w:r w:rsidR="0005331B">
        <w:rPr>
          <w:sz w:val="24"/>
          <w:szCs w:val="24"/>
        </w:rPr>
        <w:t>–</w:t>
      </w:r>
      <w:r>
        <w:rPr>
          <w:sz w:val="24"/>
          <w:szCs w:val="24"/>
        </w:rPr>
        <w:t xml:space="preserve">2016 mokslo metais </w:t>
      </w:r>
      <w:r w:rsidR="00BC15E6" w:rsidRPr="00DA5D6D">
        <w:rPr>
          <w:sz w:val="24"/>
          <w:szCs w:val="24"/>
        </w:rPr>
        <w:t>priemonių plan</w:t>
      </w:r>
      <w:r>
        <w:rPr>
          <w:sz w:val="24"/>
          <w:szCs w:val="24"/>
        </w:rPr>
        <w:t>ą</w:t>
      </w:r>
      <w:r w:rsidR="00BC15E6">
        <w:rPr>
          <w:sz w:val="24"/>
          <w:szCs w:val="24"/>
        </w:rPr>
        <w:t xml:space="preserve"> (pridedama).</w:t>
      </w:r>
    </w:p>
    <w:p w14:paraId="6ACEC444" w14:textId="77777777" w:rsidR="00BC15E6" w:rsidRDefault="00BC15E6" w:rsidP="00BC15E6">
      <w:pPr>
        <w:pStyle w:val="ListParagraph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58169C">
        <w:rPr>
          <w:spacing w:val="60"/>
          <w:sz w:val="24"/>
          <w:szCs w:val="24"/>
        </w:rPr>
        <w:t>Pripažįst</w:t>
      </w:r>
      <w:r w:rsidRPr="00911E06">
        <w:rPr>
          <w:sz w:val="24"/>
          <w:szCs w:val="24"/>
        </w:rPr>
        <w:t xml:space="preserve">u </w:t>
      </w:r>
      <w:r w:rsidRPr="0058169C">
        <w:rPr>
          <w:sz w:val="24"/>
          <w:szCs w:val="24"/>
        </w:rPr>
        <w:t>netekusi</w:t>
      </w:r>
      <w:r>
        <w:rPr>
          <w:sz w:val="24"/>
          <w:szCs w:val="24"/>
        </w:rPr>
        <w:t>ais</w:t>
      </w:r>
      <w:r w:rsidRPr="0058169C">
        <w:rPr>
          <w:sz w:val="24"/>
          <w:szCs w:val="24"/>
        </w:rPr>
        <w:t xml:space="preserve"> galios</w:t>
      </w:r>
      <w:r>
        <w:rPr>
          <w:sz w:val="24"/>
          <w:szCs w:val="24"/>
        </w:rPr>
        <w:t>:</w:t>
      </w:r>
    </w:p>
    <w:p w14:paraId="6ACEC445" w14:textId="77777777" w:rsidR="00BC15E6" w:rsidRDefault="00BC15E6" w:rsidP="008355F4">
      <w:pPr>
        <w:pStyle w:val="ListParagraph"/>
        <w:numPr>
          <w:ilvl w:val="1"/>
          <w:numId w:val="1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58169C">
        <w:rPr>
          <w:sz w:val="24"/>
          <w:szCs w:val="24"/>
        </w:rPr>
        <w:t>Klaipėdos miesto savivaldybės administracijos direktoriaus 2015 m. balandžio 22 d. įsakymą Nr. AD</w:t>
      </w:r>
      <w:r>
        <w:rPr>
          <w:sz w:val="24"/>
          <w:szCs w:val="24"/>
        </w:rPr>
        <w:t>1-</w:t>
      </w:r>
      <w:r w:rsidRPr="0058169C">
        <w:rPr>
          <w:sz w:val="24"/>
          <w:szCs w:val="24"/>
        </w:rPr>
        <w:t xml:space="preserve">1082 „Dėl Klaipėdos lopšelio-darželio „Puriena“ veiklos organizavimo pastato Naikupės g. 27 rekonstrukcijos metu priemonių plano </w:t>
      </w:r>
      <w:r>
        <w:rPr>
          <w:sz w:val="24"/>
          <w:szCs w:val="24"/>
        </w:rPr>
        <w:t>patvirtinimo“;</w:t>
      </w:r>
    </w:p>
    <w:p w14:paraId="6ACEC446" w14:textId="77777777" w:rsidR="00BC15E6" w:rsidRPr="0058169C" w:rsidRDefault="00BC15E6" w:rsidP="008355F4">
      <w:pPr>
        <w:pStyle w:val="ListParagraph"/>
        <w:numPr>
          <w:ilvl w:val="1"/>
          <w:numId w:val="1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795EEB">
        <w:rPr>
          <w:sz w:val="24"/>
          <w:szCs w:val="24"/>
        </w:rPr>
        <w:t xml:space="preserve">laipėdos miesto savivaldybės administracijos direktoriaus 2015 m. </w:t>
      </w:r>
      <w:r>
        <w:rPr>
          <w:sz w:val="24"/>
          <w:szCs w:val="24"/>
        </w:rPr>
        <w:t>liepos</w:t>
      </w:r>
      <w:r w:rsidRPr="00795EEB">
        <w:rPr>
          <w:sz w:val="24"/>
          <w:szCs w:val="24"/>
        </w:rPr>
        <w:t xml:space="preserve"> </w:t>
      </w:r>
      <w:r>
        <w:rPr>
          <w:sz w:val="24"/>
          <w:szCs w:val="24"/>
        </w:rPr>
        <w:t>3 </w:t>
      </w:r>
      <w:r w:rsidRPr="00795EEB">
        <w:rPr>
          <w:sz w:val="24"/>
          <w:szCs w:val="24"/>
        </w:rPr>
        <w:t>d. įsakym</w:t>
      </w:r>
      <w:r w:rsidR="00156E25">
        <w:rPr>
          <w:sz w:val="24"/>
          <w:szCs w:val="24"/>
        </w:rPr>
        <w:t>ą</w:t>
      </w:r>
      <w:r w:rsidRPr="00795EEB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795EEB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AD1-2021 </w:t>
      </w:r>
      <w:r w:rsidRPr="0058169C">
        <w:rPr>
          <w:sz w:val="24"/>
          <w:szCs w:val="24"/>
        </w:rPr>
        <w:t>„</w:t>
      </w:r>
      <w:r>
        <w:rPr>
          <w:sz w:val="24"/>
          <w:szCs w:val="24"/>
        </w:rPr>
        <w:t>D</w:t>
      </w:r>
      <w:r w:rsidRPr="0058169C">
        <w:rPr>
          <w:sz w:val="24"/>
          <w:szCs w:val="24"/>
        </w:rPr>
        <w:t xml:space="preserve">ėl </w:t>
      </w:r>
      <w:r>
        <w:rPr>
          <w:sz w:val="24"/>
          <w:szCs w:val="24"/>
        </w:rPr>
        <w:t xml:space="preserve">Klaipėdos lopšelio-darželio „Aušrinė“ veiklos organizavimo </w:t>
      </w:r>
      <w:r w:rsidRPr="0058169C">
        <w:rPr>
          <w:sz w:val="24"/>
          <w:szCs w:val="24"/>
        </w:rPr>
        <w:t>priemonių plano patvirtinimo“</w:t>
      </w:r>
      <w:r w:rsidR="006E75F5">
        <w:rPr>
          <w:sz w:val="24"/>
          <w:szCs w:val="24"/>
        </w:rPr>
        <w:t>.</w:t>
      </w:r>
    </w:p>
    <w:p w14:paraId="6ACEC447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6ACEC448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3546" w:rsidRPr="003A3546" w14:paraId="6ACEC44B" w14:textId="77777777" w:rsidTr="003A3546">
        <w:tc>
          <w:tcPr>
            <w:tcW w:w="4927" w:type="dxa"/>
          </w:tcPr>
          <w:p w14:paraId="6ACEC449" w14:textId="77777777" w:rsidR="003A3546" w:rsidRPr="003A3546" w:rsidRDefault="00BC15E6" w:rsidP="003A3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4927" w:type="dxa"/>
          </w:tcPr>
          <w:p w14:paraId="6ACEC44A" w14:textId="77777777" w:rsidR="003A3546" w:rsidRPr="003A3546" w:rsidRDefault="00BC15E6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6ACEC44C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6ACEC44D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6ACEC44E" w14:textId="77777777" w:rsidR="006E106A" w:rsidRDefault="006E106A" w:rsidP="003A3546">
      <w:pPr>
        <w:jc w:val="both"/>
        <w:rPr>
          <w:sz w:val="24"/>
          <w:szCs w:val="24"/>
        </w:rPr>
      </w:pPr>
    </w:p>
    <w:p w14:paraId="6ACEC44F" w14:textId="77777777" w:rsidR="006E106A" w:rsidRDefault="006E106A" w:rsidP="003A3546">
      <w:pPr>
        <w:jc w:val="both"/>
        <w:rPr>
          <w:sz w:val="24"/>
          <w:szCs w:val="24"/>
        </w:rPr>
      </w:pPr>
    </w:p>
    <w:p w14:paraId="6ACEC450" w14:textId="77777777" w:rsidR="006E106A" w:rsidRDefault="006E106A" w:rsidP="003A3546">
      <w:pPr>
        <w:jc w:val="both"/>
        <w:rPr>
          <w:sz w:val="24"/>
          <w:szCs w:val="24"/>
        </w:rPr>
      </w:pPr>
    </w:p>
    <w:p w14:paraId="6ACEC451" w14:textId="77777777" w:rsidR="006E106A" w:rsidRDefault="006E106A" w:rsidP="003A3546">
      <w:pPr>
        <w:jc w:val="both"/>
        <w:rPr>
          <w:sz w:val="24"/>
          <w:szCs w:val="24"/>
        </w:rPr>
      </w:pPr>
    </w:p>
    <w:p w14:paraId="6ACEC452" w14:textId="77777777" w:rsidR="006E106A" w:rsidRDefault="006E106A" w:rsidP="003A3546">
      <w:pPr>
        <w:jc w:val="both"/>
        <w:rPr>
          <w:sz w:val="24"/>
          <w:szCs w:val="24"/>
        </w:rPr>
      </w:pPr>
    </w:p>
    <w:p w14:paraId="6ACEC453" w14:textId="77777777" w:rsidR="006E106A" w:rsidRDefault="006E106A" w:rsidP="003A3546">
      <w:pPr>
        <w:jc w:val="both"/>
        <w:rPr>
          <w:sz w:val="24"/>
          <w:szCs w:val="24"/>
        </w:rPr>
      </w:pPr>
    </w:p>
    <w:p w14:paraId="6ACEC454" w14:textId="77777777" w:rsidR="006E106A" w:rsidRDefault="006E106A" w:rsidP="003A3546">
      <w:pPr>
        <w:jc w:val="both"/>
        <w:rPr>
          <w:sz w:val="24"/>
          <w:szCs w:val="24"/>
        </w:rPr>
      </w:pPr>
    </w:p>
    <w:p w14:paraId="6ACEC455" w14:textId="77777777" w:rsidR="006E106A" w:rsidRDefault="006E106A" w:rsidP="003A3546">
      <w:pPr>
        <w:jc w:val="both"/>
        <w:rPr>
          <w:sz w:val="24"/>
          <w:szCs w:val="24"/>
        </w:rPr>
      </w:pPr>
    </w:p>
    <w:p w14:paraId="6ACEC456" w14:textId="77777777" w:rsidR="003A3546" w:rsidRDefault="003A3546" w:rsidP="003A3546">
      <w:pPr>
        <w:jc w:val="both"/>
        <w:rPr>
          <w:sz w:val="24"/>
          <w:szCs w:val="24"/>
        </w:rPr>
      </w:pPr>
    </w:p>
    <w:p w14:paraId="6ACEC457" w14:textId="77777777" w:rsidR="00291226" w:rsidRDefault="00291226" w:rsidP="003A3546">
      <w:pPr>
        <w:jc w:val="both"/>
        <w:rPr>
          <w:sz w:val="24"/>
          <w:szCs w:val="24"/>
        </w:rPr>
      </w:pPr>
    </w:p>
    <w:p w14:paraId="6ACEC458" w14:textId="77777777" w:rsidR="00291226" w:rsidRDefault="00291226" w:rsidP="003A3546">
      <w:pPr>
        <w:jc w:val="both"/>
        <w:rPr>
          <w:sz w:val="24"/>
          <w:szCs w:val="24"/>
        </w:rPr>
      </w:pPr>
    </w:p>
    <w:p w14:paraId="6ACEC459" w14:textId="77777777" w:rsidR="003A3546" w:rsidRDefault="003A3546" w:rsidP="003A3546">
      <w:pPr>
        <w:jc w:val="both"/>
        <w:rPr>
          <w:sz w:val="24"/>
          <w:szCs w:val="24"/>
        </w:rPr>
      </w:pPr>
    </w:p>
    <w:p w14:paraId="6ACEC45A" w14:textId="77777777" w:rsidR="00AD2EE1" w:rsidRDefault="00AD2EE1" w:rsidP="003A3546">
      <w:pPr>
        <w:jc w:val="both"/>
        <w:rPr>
          <w:sz w:val="24"/>
          <w:szCs w:val="24"/>
        </w:rPr>
      </w:pPr>
    </w:p>
    <w:p w14:paraId="6ACEC45B" w14:textId="77777777" w:rsidR="005A3D21" w:rsidRDefault="005A3D21" w:rsidP="003A3546">
      <w:pPr>
        <w:jc w:val="both"/>
        <w:rPr>
          <w:sz w:val="24"/>
          <w:szCs w:val="24"/>
        </w:rPr>
      </w:pPr>
    </w:p>
    <w:p w14:paraId="6ACEC45C" w14:textId="77777777" w:rsidR="005A3D21" w:rsidRDefault="005A3D21" w:rsidP="003A3546">
      <w:pPr>
        <w:jc w:val="both"/>
        <w:rPr>
          <w:sz w:val="24"/>
          <w:szCs w:val="24"/>
        </w:rPr>
      </w:pPr>
    </w:p>
    <w:p w14:paraId="2C998717" w14:textId="77777777" w:rsidR="00AE0F54" w:rsidRDefault="00AE0F54" w:rsidP="003A3546">
      <w:pPr>
        <w:jc w:val="both"/>
        <w:rPr>
          <w:sz w:val="24"/>
          <w:szCs w:val="24"/>
        </w:rPr>
      </w:pPr>
    </w:p>
    <w:p w14:paraId="6ACEC45E" w14:textId="77777777" w:rsidR="005A3D21" w:rsidRDefault="005A3D21" w:rsidP="003A3546">
      <w:pPr>
        <w:jc w:val="both"/>
        <w:rPr>
          <w:sz w:val="24"/>
          <w:szCs w:val="24"/>
        </w:rPr>
      </w:pPr>
    </w:p>
    <w:p w14:paraId="6ACEC45F" w14:textId="77777777" w:rsidR="00BC15E6" w:rsidRPr="00D16BEC" w:rsidRDefault="00BC15E6" w:rsidP="00BC15E6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16BEC">
        <w:rPr>
          <w:sz w:val="24"/>
          <w:szCs w:val="24"/>
        </w:rPr>
        <w:t>. </w:t>
      </w:r>
      <w:r>
        <w:rPr>
          <w:sz w:val="24"/>
          <w:szCs w:val="24"/>
        </w:rPr>
        <w:t>Andrašūnienė</w:t>
      </w:r>
      <w:r w:rsidRPr="00D16BEC">
        <w:rPr>
          <w:sz w:val="24"/>
          <w:szCs w:val="24"/>
        </w:rPr>
        <w:t>, tel. 39 6</w:t>
      </w:r>
      <w:r>
        <w:rPr>
          <w:sz w:val="24"/>
          <w:szCs w:val="24"/>
        </w:rPr>
        <w:t>1</w:t>
      </w:r>
      <w:r w:rsidRPr="00D16BEC">
        <w:rPr>
          <w:sz w:val="24"/>
          <w:szCs w:val="24"/>
        </w:rPr>
        <w:t xml:space="preserve"> </w:t>
      </w:r>
      <w:r>
        <w:rPr>
          <w:sz w:val="24"/>
          <w:szCs w:val="24"/>
        </w:rPr>
        <w:t>43</w:t>
      </w:r>
    </w:p>
    <w:p w14:paraId="6ACEC460" w14:textId="77777777" w:rsidR="00AD2EE1" w:rsidRPr="003A3546" w:rsidRDefault="00BC15E6" w:rsidP="00BC15E6">
      <w:pPr>
        <w:jc w:val="both"/>
        <w:rPr>
          <w:sz w:val="24"/>
          <w:szCs w:val="24"/>
        </w:rPr>
      </w:pPr>
      <w:r w:rsidRPr="00D16BEC">
        <w:rPr>
          <w:sz w:val="24"/>
          <w:szCs w:val="24"/>
        </w:rPr>
        <w:t>20</w:t>
      </w:r>
      <w:r>
        <w:rPr>
          <w:sz w:val="24"/>
          <w:szCs w:val="24"/>
        </w:rPr>
        <w:t>15</w:t>
      </w:r>
      <w:r w:rsidRPr="00D16BEC">
        <w:rPr>
          <w:sz w:val="24"/>
          <w:szCs w:val="24"/>
        </w:rPr>
        <w:t>-</w:t>
      </w:r>
      <w:r w:rsidR="00156E25">
        <w:rPr>
          <w:sz w:val="24"/>
          <w:szCs w:val="24"/>
        </w:rPr>
        <w:t>08-20</w:t>
      </w:r>
    </w:p>
    <w:sectPr w:rsidR="00AD2EE1" w:rsidRPr="003A3546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06FCD" w14:textId="77777777" w:rsidR="00432BAE" w:rsidRDefault="00432BAE" w:rsidP="00F41647">
      <w:r>
        <w:separator/>
      </w:r>
    </w:p>
  </w:endnote>
  <w:endnote w:type="continuationSeparator" w:id="0">
    <w:p w14:paraId="3BAE6443" w14:textId="77777777" w:rsidR="00432BAE" w:rsidRDefault="00432BA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588C3" w14:textId="77777777" w:rsidR="00432BAE" w:rsidRDefault="00432BAE" w:rsidP="00F41647">
      <w:r>
        <w:separator/>
      </w:r>
    </w:p>
  </w:footnote>
  <w:footnote w:type="continuationSeparator" w:id="0">
    <w:p w14:paraId="49DD0D71" w14:textId="77777777" w:rsidR="00432BAE" w:rsidRDefault="00432BAE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41ED0"/>
    <w:multiLevelType w:val="multilevel"/>
    <w:tmpl w:val="7758CF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16DDE"/>
    <w:rsid w:val="00024730"/>
    <w:rsid w:val="0005331B"/>
    <w:rsid w:val="00071EBB"/>
    <w:rsid w:val="000821D8"/>
    <w:rsid w:val="000845CF"/>
    <w:rsid w:val="000944BF"/>
    <w:rsid w:val="000E6C34"/>
    <w:rsid w:val="00143E58"/>
    <w:rsid w:val="001444C8"/>
    <w:rsid w:val="001456CE"/>
    <w:rsid w:val="00156E25"/>
    <w:rsid w:val="00163473"/>
    <w:rsid w:val="001B01B1"/>
    <w:rsid w:val="001D1AE7"/>
    <w:rsid w:val="0023598C"/>
    <w:rsid w:val="00237B69"/>
    <w:rsid w:val="00242B88"/>
    <w:rsid w:val="00276B28"/>
    <w:rsid w:val="00291226"/>
    <w:rsid w:val="002F5E80"/>
    <w:rsid w:val="00324750"/>
    <w:rsid w:val="00347F54"/>
    <w:rsid w:val="00384543"/>
    <w:rsid w:val="003A3546"/>
    <w:rsid w:val="003C09F9"/>
    <w:rsid w:val="003E5D65"/>
    <w:rsid w:val="003E603A"/>
    <w:rsid w:val="00405B54"/>
    <w:rsid w:val="00432BAE"/>
    <w:rsid w:val="00433CCC"/>
    <w:rsid w:val="00445CA9"/>
    <w:rsid w:val="004545AD"/>
    <w:rsid w:val="00472954"/>
    <w:rsid w:val="00524DA3"/>
    <w:rsid w:val="00576CF7"/>
    <w:rsid w:val="005A3D21"/>
    <w:rsid w:val="005C29DF"/>
    <w:rsid w:val="005C73A8"/>
    <w:rsid w:val="00606132"/>
    <w:rsid w:val="00664949"/>
    <w:rsid w:val="006A09D2"/>
    <w:rsid w:val="006B429F"/>
    <w:rsid w:val="006E106A"/>
    <w:rsid w:val="006E75F5"/>
    <w:rsid w:val="006F416F"/>
    <w:rsid w:val="006F4715"/>
    <w:rsid w:val="00710820"/>
    <w:rsid w:val="007775F7"/>
    <w:rsid w:val="00801E4F"/>
    <w:rsid w:val="008355F4"/>
    <w:rsid w:val="008623E9"/>
    <w:rsid w:val="00864F6F"/>
    <w:rsid w:val="008C6BDA"/>
    <w:rsid w:val="008D3E3C"/>
    <w:rsid w:val="008D69DD"/>
    <w:rsid w:val="008E411C"/>
    <w:rsid w:val="008F665C"/>
    <w:rsid w:val="00932DDD"/>
    <w:rsid w:val="00A053FB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AE0F54"/>
    <w:rsid w:val="00B40258"/>
    <w:rsid w:val="00B56F7E"/>
    <w:rsid w:val="00B7320C"/>
    <w:rsid w:val="00BB07E2"/>
    <w:rsid w:val="00BB159A"/>
    <w:rsid w:val="00BC15E6"/>
    <w:rsid w:val="00C70A51"/>
    <w:rsid w:val="00C73DF4"/>
    <w:rsid w:val="00CA7B58"/>
    <w:rsid w:val="00CB3E22"/>
    <w:rsid w:val="00D81831"/>
    <w:rsid w:val="00DE0BFB"/>
    <w:rsid w:val="00E37B92"/>
    <w:rsid w:val="00E403F0"/>
    <w:rsid w:val="00E65B25"/>
    <w:rsid w:val="00E65B7A"/>
    <w:rsid w:val="00E96582"/>
    <w:rsid w:val="00EA65AF"/>
    <w:rsid w:val="00EC10BA"/>
    <w:rsid w:val="00EC5237"/>
    <w:rsid w:val="00ED1DA5"/>
    <w:rsid w:val="00ED3397"/>
    <w:rsid w:val="00F17D44"/>
    <w:rsid w:val="00F41647"/>
    <w:rsid w:val="00F50D40"/>
    <w:rsid w:val="00F60107"/>
    <w:rsid w:val="00F71567"/>
    <w:rsid w:val="00F80AC8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C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D3397"/>
    <w:rPr>
      <w:sz w:val="24"/>
      <w:lang w:val="lt-LT"/>
    </w:rPr>
  </w:style>
  <w:style w:type="table" w:styleId="TableGrid">
    <w:name w:val="Table Grid"/>
    <w:basedOn w:val="TableNorma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F41647"/>
    <w:rPr>
      <w:lang w:val="lt-LT"/>
    </w:rPr>
  </w:style>
  <w:style w:type="paragraph" w:styleId="Footer">
    <w:name w:val="footer"/>
    <w:basedOn w:val="Normal"/>
    <w:link w:val="FooterChar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F41647"/>
    <w:rPr>
      <w:lang w:val="lt-LT"/>
    </w:rPr>
  </w:style>
  <w:style w:type="paragraph" w:styleId="BalloonText">
    <w:name w:val="Balloon Text"/>
    <w:basedOn w:val="Normal"/>
    <w:link w:val="BalloonTextChar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rsid w:val="00F41647"/>
    <w:rPr>
      <w:color w:val="0000FF"/>
      <w:u w:val="single"/>
    </w:rPr>
  </w:style>
  <w:style w:type="character" w:customStyle="1" w:styleId="bigentry1">
    <w:name w:val="bigentry1"/>
    <w:basedOn w:val="DefaultParagraphFont"/>
    <w:rsid w:val="00C73DF4"/>
  </w:style>
  <w:style w:type="paragraph" w:styleId="ListParagraph">
    <w:name w:val="List Paragraph"/>
    <w:basedOn w:val="Normal"/>
    <w:uiPriority w:val="34"/>
    <w:qFormat/>
    <w:rsid w:val="00BC1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D3397"/>
    <w:rPr>
      <w:sz w:val="24"/>
      <w:lang w:val="lt-LT"/>
    </w:rPr>
  </w:style>
  <w:style w:type="table" w:styleId="TableGrid">
    <w:name w:val="Table Grid"/>
    <w:basedOn w:val="TableNorma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F41647"/>
    <w:rPr>
      <w:lang w:val="lt-LT"/>
    </w:rPr>
  </w:style>
  <w:style w:type="paragraph" w:styleId="Footer">
    <w:name w:val="footer"/>
    <w:basedOn w:val="Normal"/>
    <w:link w:val="FooterChar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F41647"/>
    <w:rPr>
      <w:lang w:val="lt-LT"/>
    </w:rPr>
  </w:style>
  <w:style w:type="paragraph" w:styleId="BalloonText">
    <w:name w:val="Balloon Text"/>
    <w:basedOn w:val="Normal"/>
    <w:link w:val="BalloonTextChar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rsid w:val="00F41647"/>
    <w:rPr>
      <w:color w:val="0000FF"/>
      <w:u w:val="single"/>
    </w:rPr>
  </w:style>
  <w:style w:type="character" w:customStyle="1" w:styleId="bigentry1">
    <w:name w:val="bigentry1"/>
    <w:basedOn w:val="DefaultParagraphFont"/>
    <w:rsid w:val="00C73DF4"/>
  </w:style>
  <w:style w:type="paragraph" w:styleId="ListParagraph">
    <w:name w:val="List Paragraph"/>
    <w:basedOn w:val="Normal"/>
    <w:uiPriority w:val="34"/>
    <w:qFormat/>
    <w:rsid w:val="00BC1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&lt;Data&gt; Nr</vt:lpstr>
      <vt:lpstr>&lt;Data&gt; Nr</vt:lpstr>
    </vt:vector>
  </TitlesOfParts>
  <Company>SINTAGMA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Puriena</cp:lastModifiedBy>
  <cp:revision>2</cp:revision>
  <dcterms:created xsi:type="dcterms:W3CDTF">2015-08-21T10:23:00Z</dcterms:created>
  <dcterms:modified xsi:type="dcterms:W3CDTF">2015-08-21T10:23:00Z</dcterms:modified>
</cp:coreProperties>
</file>